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97"/>
        <w:tblW w:w="14264" w:type="dxa"/>
        <w:tblLook w:val="04A0" w:firstRow="1" w:lastRow="0" w:firstColumn="1" w:lastColumn="0" w:noHBand="0" w:noVBand="1"/>
      </w:tblPr>
      <w:tblGrid>
        <w:gridCol w:w="1516"/>
        <w:gridCol w:w="6222"/>
        <w:gridCol w:w="3414"/>
        <w:gridCol w:w="3112"/>
      </w:tblGrid>
      <w:tr w:rsidR="00801DC4" w:rsidRPr="00F4496E" w14:paraId="37ABCB92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329921A0" w14:textId="77777777" w:rsidR="00801DC4" w:rsidRPr="007B40A9" w:rsidRDefault="00801DC4" w:rsidP="00801DC4">
            <w:pPr>
              <w:jc w:val="center"/>
              <w:rPr>
                <w:b/>
              </w:rPr>
            </w:pPr>
            <w:r w:rsidRPr="007B40A9">
              <w:rPr>
                <w:b/>
              </w:rPr>
              <w:t>July 2020</w:t>
            </w:r>
          </w:p>
        </w:tc>
      </w:tr>
      <w:tr w:rsidR="00323C68" w:rsidRPr="00F4496E" w14:paraId="274B9D1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4C9C960" w14:textId="094392F8" w:rsidR="00323C68" w:rsidRDefault="00323C68" w:rsidP="00323C68">
            <w:r>
              <w:t>Presentation</w:t>
            </w:r>
          </w:p>
        </w:tc>
        <w:tc>
          <w:tcPr>
            <w:tcW w:w="6222" w:type="dxa"/>
            <w:vAlign w:val="center"/>
          </w:tcPr>
          <w:p w14:paraId="6C3F3653" w14:textId="09E7E6E3" w:rsidR="00323C68" w:rsidRDefault="00323C68" w:rsidP="00323C68">
            <w:hyperlink r:id="rId8" w:history="1">
              <w:r w:rsidRPr="00323C68">
                <w:rPr>
                  <w:rStyle w:val="Hyperlink"/>
                </w:rPr>
                <w:t>ISMPP U: Authorship Challenges</w:t>
              </w:r>
            </w:hyperlink>
          </w:p>
        </w:tc>
        <w:tc>
          <w:tcPr>
            <w:tcW w:w="3414" w:type="dxa"/>
            <w:vAlign w:val="center"/>
          </w:tcPr>
          <w:p w14:paraId="5013EECF" w14:textId="02F0EB25" w:rsidR="00323C68" w:rsidRDefault="00323C68" w:rsidP="00323C68">
            <w:r>
              <w:t>Virtual</w:t>
            </w:r>
          </w:p>
        </w:tc>
        <w:tc>
          <w:tcPr>
            <w:tcW w:w="3112" w:type="dxa"/>
            <w:vAlign w:val="center"/>
          </w:tcPr>
          <w:p w14:paraId="27BD6154" w14:textId="3A04D9A4" w:rsidR="00323C68" w:rsidRDefault="00323C68" w:rsidP="00323C68">
            <w:r>
              <w:t>22 July</w:t>
            </w:r>
          </w:p>
        </w:tc>
      </w:tr>
      <w:tr w:rsidR="00323C68" w:rsidRPr="00F4496E" w14:paraId="277280C1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C287739" w14:textId="369F51AC" w:rsidR="00323C68" w:rsidRDefault="00323C68" w:rsidP="00323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2020</w:t>
            </w:r>
          </w:p>
        </w:tc>
      </w:tr>
      <w:tr w:rsidR="00323C68" w:rsidRPr="00F4496E" w14:paraId="25502625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7488CD9" w14:textId="482BF320" w:rsidR="00323C68" w:rsidRPr="00391511" w:rsidRDefault="00323C68" w:rsidP="00323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2020</w:t>
            </w:r>
          </w:p>
        </w:tc>
      </w:tr>
      <w:tr w:rsidR="00323C68" w:rsidRPr="00F4496E" w14:paraId="6DAFB5E6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3D9433AE" w14:textId="79CFB4D9" w:rsidR="00323C68" w:rsidRDefault="00323C68" w:rsidP="00323C68">
            <w:r>
              <w:t>Conference</w:t>
            </w:r>
          </w:p>
        </w:tc>
        <w:tc>
          <w:tcPr>
            <w:tcW w:w="6222" w:type="dxa"/>
            <w:vAlign w:val="center"/>
          </w:tcPr>
          <w:p w14:paraId="798F735F" w14:textId="2527DBD7" w:rsidR="00323C68" w:rsidRDefault="00323C68" w:rsidP="00323C68">
            <w:hyperlink r:id="rId9" w:history="1">
              <w:r w:rsidRPr="000D785B">
                <w:rPr>
                  <w:rStyle w:val="Hyperlink"/>
                </w:rPr>
                <w:t xml:space="preserve">ESOF2020 – </w:t>
              </w:r>
              <w:proofErr w:type="spellStart"/>
              <w:r w:rsidRPr="000D785B">
                <w:rPr>
                  <w:rStyle w:val="Hyperlink"/>
                </w:rPr>
                <w:t>EuroScien</w:t>
              </w:r>
              <w:r w:rsidRPr="000D785B">
                <w:rPr>
                  <w:rStyle w:val="Hyperlink"/>
                </w:rPr>
                <w:t>c</w:t>
              </w:r>
              <w:r w:rsidRPr="000D785B">
                <w:rPr>
                  <w:rStyle w:val="Hyperlink"/>
                </w:rPr>
                <w:t>e</w:t>
              </w:r>
              <w:proofErr w:type="spellEnd"/>
              <w:r w:rsidRPr="000D785B">
                <w:rPr>
                  <w:rStyle w:val="Hyperlink"/>
                </w:rPr>
                <w:t xml:space="preserve"> Open Forum</w:t>
              </w:r>
            </w:hyperlink>
          </w:p>
        </w:tc>
        <w:tc>
          <w:tcPr>
            <w:tcW w:w="3414" w:type="dxa"/>
            <w:vAlign w:val="center"/>
          </w:tcPr>
          <w:p w14:paraId="0F4A0990" w14:textId="0495ACB6" w:rsidR="00323C68" w:rsidRDefault="00323C68" w:rsidP="00323C68">
            <w:r>
              <w:t>Trieste, Italy</w:t>
            </w:r>
          </w:p>
        </w:tc>
        <w:tc>
          <w:tcPr>
            <w:tcW w:w="3112" w:type="dxa"/>
            <w:vAlign w:val="center"/>
          </w:tcPr>
          <w:p w14:paraId="265D8B24" w14:textId="11653804" w:rsidR="00323C68" w:rsidRDefault="00323C68" w:rsidP="00323C68">
            <w:r>
              <w:t>2-6 September</w:t>
            </w:r>
          </w:p>
        </w:tc>
      </w:tr>
      <w:tr w:rsidR="00323C68" w:rsidRPr="00F4496E" w14:paraId="5DB9FFE8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CEFE459" w14:textId="70B9A036" w:rsidR="00323C68" w:rsidRDefault="00323C68" w:rsidP="00323C68">
            <w:r>
              <w:t>Conference</w:t>
            </w:r>
          </w:p>
        </w:tc>
        <w:tc>
          <w:tcPr>
            <w:tcW w:w="6222" w:type="dxa"/>
            <w:vAlign w:val="center"/>
          </w:tcPr>
          <w:p w14:paraId="2A17FE07" w14:textId="228E36AF" w:rsidR="00323C68" w:rsidRDefault="00323C68" w:rsidP="00323C68">
            <w:hyperlink r:id="rId10" w:history="1">
              <w:r w:rsidRPr="000D785B">
                <w:rPr>
                  <w:rStyle w:val="Hyperlink"/>
                </w:rPr>
                <w:t>Open Access Day</w:t>
              </w:r>
              <w:r w:rsidRPr="000D785B">
                <w:rPr>
                  <w:rStyle w:val="Hyperlink"/>
                </w:rPr>
                <w:t xml:space="preserve"> </w:t>
              </w:r>
              <w:r w:rsidRPr="000D785B">
                <w:rPr>
                  <w:rStyle w:val="Hyperlink"/>
                </w:rPr>
                <w:t>2020</w:t>
              </w:r>
            </w:hyperlink>
          </w:p>
        </w:tc>
        <w:tc>
          <w:tcPr>
            <w:tcW w:w="3414" w:type="dxa"/>
            <w:vAlign w:val="center"/>
          </w:tcPr>
          <w:p w14:paraId="75792842" w14:textId="2C280C56" w:rsidR="00323C68" w:rsidRDefault="00AA58CE" w:rsidP="00323C68">
            <w:r>
              <w:t>Virtual</w:t>
            </w:r>
          </w:p>
        </w:tc>
        <w:tc>
          <w:tcPr>
            <w:tcW w:w="3112" w:type="dxa"/>
            <w:vAlign w:val="center"/>
          </w:tcPr>
          <w:p w14:paraId="440A6463" w14:textId="60C3C452" w:rsidR="00323C68" w:rsidRDefault="00323C68" w:rsidP="00323C68">
            <w:r>
              <w:t>15-17 September</w:t>
            </w:r>
          </w:p>
        </w:tc>
      </w:tr>
      <w:tr w:rsidR="00323C68" w:rsidRPr="00F4496E" w14:paraId="435D1136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83DE97D" w14:textId="4E96EEEB" w:rsidR="00323C68" w:rsidRDefault="00323C68" w:rsidP="00323C68">
            <w:r>
              <w:t>Conference</w:t>
            </w:r>
          </w:p>
        </w:tc>
        <w:tc>
          <w:tcPr>
            <w:tcW w:w="6222" w:type="dxa"/>
            <w:vAlign w:val="center"/>
          </w:tcPr>
          <w:p w14:paraId="0A334CD6" w14:textId="04D18FDD" w:rsidR="00323C68" w:rsidRDefault="00323C68" w:rsidP="00323C68">
            <w:hyperlink r:id="rId11" w:history="1">
              <w:r w:rsidRPr="00323C68">
                <w:rPr>
                  <w:rStyle w:val="Hyperlink"/>
                </w:rPr>
                <w:t xml:space="preserve">PUBMET2020 – The 7th Conference on Scholarly Publishing in the Context of Open </w:t>
              </w:r>
              <w:r w:rsidRPr="00323C68">
                <w:rPr>
                  <w:rStyle w:val="Hyperlink"/>
                </w:rPr>
                <w:t>S</w:t>
              </w:r>
              <w:r w:rsidRPr="00323C68">
                <w:rPr>
                  <w:rStyle w:val="Hyperlink"/>
                </w:rPr>
                <w:t>cience</w:t>
              </w:r>
            </w:hyperlink>
          </w:p>
        </w:tc>
        <w:tc>
          <w:tcPr>
            <w:tcW w:w="3414" w:type="dxa"/>
            <w:vAlign w:val="center"/>
          </w:tcPr>
          <w:p w14:paraId="6D175AD9" w14:textId="6E77BA79" w:rsidR="00323C68" w:rsidRDefault="00323C68" w:rsidP="00323C68">
            <w:r>
              <w:t>Virtual</w:t>
            </w:r>
          </w:p>
        </w:tc>
        <w:tc>
          <w:tcPr>
            <w:tcW w:w="3112" w:type="dxa"/>
            <w:vAlign w:val="center"/>
          </w:tcPr>
          <w:p w14:paraId="34051E02" w14:textId="387CBFF6" w:rsidR="00323C68" w:rsidRDefault="00323C68" w:rsidP="00323C68">
            <w:r>
              <w:t>16-18 September</w:t>
            </w:r>
          </w:p>
        </w:tc>
      </w:tr>
      <w:tr w:rsidR="00323C68" w:rsidRPr="00F4496E" w14:paraId="0B10C637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332B99D" w14:textId="7540FE1B" w:rsidR="00323C68" w:rsidRDefault="00323C68" w:rsidP="00323C68">
            <w:r>
              <w:t>Conference</w:t>
            </w:r>
          </w:p>
        </w:tc>
        <w:tc>
          <w:tcPr>
            <w:tcW w:w="6222" w:type="dxa"/>
            <w:vAlign w:val="center"/>
          </w:tcPr>
          <w:p w14:paraId="2C07AC81" w14:textId="62191329" w:rsidR="00323C68" w:rsidRDefault="00323C68" w:rsidP="00323C68">
            <w:hyperlink r:id="rId12" w:history="1">
              <w:r w:rsidRPr="00931232">
                <w:rPr>
                  <w:rStyle w:val="Hyperlink"/>
                </w:rPr>
                <w:t>Open Science FAI</w:t>
              </w:r>
              <w:r w:rsidRPr="00931232">
                <w:rPr>
                  <w:rStyle w:val="Hyperlink"/>
                </w:rPr>
                <w:t>R</w:t>
              </w:r>
              <w:r w:rsidRPr="00931232">
                <w:rPr>
                  <w:rStyle w:val="Hyperlink"/>
                </w:rPr>
                <w:t xml:space="preserve"> Conference</w:t>
              </w:r>
            </w:hyperlink>
          </w:p>
        </w:tc>
        <w:tc>
          <w:tcPr>
            <w:tcW w:w="3414" w:type="dxa"/>
            <w:vAlign w:val="center"/>
          </w:tcPr>
          <w:p w14:paraId="3D719CFE" w14:textId="3EE66C32" w:rsidR="00323C68" w:rsidRDefault="00323C68" w:rsidP="00323C68">
            <w:r>
              <w:t>Porto, Portugal</w:t>
            </w:r>
          </w:p>
        </w:tc>
        <w:tc>
          <w:tcPr>
            <w:tcW w:w="3112" w:type="dxa"/>
            <w:vAlign w:val="center"/>
          </w:tcPr>
          <w:p w14:paraId="4AA084BB" w14:textId="639089E1" w:rsidR="00323C68" w:rsidRDefault="00323C68" w:rsidP="00323C68">
            <w:r>
              <w:t>16-18 September</w:t>
            </w:r>
          </w:p>
        </w:tc>
      </w:tr>
      <w:tr w:rsidR="00323C68" w:rsidRPr="00F4496E" w14:paraId="43D135E4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0DC81C5" w14:textId="561F1275" w:rsidR="00323C68" w:rsidRDefault="00323C68" w:rsidP="00323C68">
            <w:r>
              <w:t>Conference</w:t>
            </w:r>
          </w:p>
        </w:tc>
        <w:tc>
          <w:tcPr>
            <w:tcW w:w="6222" w:type="dxa"/>
            <w:vAlign w:val="center"/>
          </w:tcPr>
          <w:p w14:paraId="066B5E80" w14:textId="713C3867" w:rsidR="00323C68" w:rsidRDefault="00323C68" w:rsidP="00323C68">
            <w:hyperlink r:id="rId13" w:history="1">
              <w:r w:rsidRPr="002E4004">
                <w:rPr>
                  <w:rStyle w:val="Hyperlink"/>
                </w:rPr>
                <w:t>COASP 2020: 12th Conference on</w:t>
              </w:r>
              <w:r w:rsidRPr="002E4004">
                <w:rPr>
                  <w:rStyle w:val="Hyperlink"/>
                </w:rPr>
                <w:t xml:space="preserve"> </w:t>
              </w:r>
              <w:r w:rsidRPr="002E4004">
                <w:rPr>
                  <w:rStyle w:val="Hyperlink"/>
                </w:rPr>
                <w:t>Open Access Scholarly Publishing</w:t>
              </w:r>
            </w:hyperlink>
          </w:p>
        </w:tc>
        <w:tc>
          <w:tcPr>
            <w:tcW w:w="3414" w:type="dxa"/>
            <w:vAlign w:val="center"/>
          </w:tcPr>
          <w:p w14:paraId="6015189C" w14:textId="13C79A8E" w:rsidR="00323C68" w:rsidRDefault="00323C68" w:rsidP="00323C68">
            <w:r>
              <w:t>Virtual</w:t>
            </w:r>
          </w:p>
        </w:tc>
        <w:tc>
          <w:tcPr>
            <w:tcW w:w="3112" w:type="dxa"/>
            <w:vAlign w:val="center"/>
          </w:tcPr>
          <w:p w14:paraId="245DF6C9" w14:textId="72BB98CA" w:rsidR="00323C68" w:rsidRDefault="00323C68" w:rsidP="00323C68">
            <w:r>
              <w:t>21-25 September</w:t>
            </w:r>
          </w:p>
        </w:tc>
      </w:tr>
      <w:tr w:rsidR="00323C68" w:rsidRPr="00F4496E" w14:paraId="591DA61F" w14:textId="77777777" w:rsidTr="00814244">
        <w:trPr>
          <w:trHeight w:val="659"/>
        </w:trPr>
        <w:tc>
          <w:tcPr>
            <w:tcW w:w="14264" w:type="dxa"/>
            <w:gridSpan w:val="4"/>
            <w:vAlign w:val="center"/>
          </w:tcPr>
          <w:p w14:paraId="238FA79B" w14:textId="7B876A62" w:rsidR="00323C68" w:rsidRPr="002E4004" w:rsidRDefault="00323C68" w:rsidP="00323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2020</w:t>
            </w:r>
          </w:p>
        </w:tc>
      </w:tr>
      <w:tr w:rsidR="00323C68" w:rsidRPr="00F4496E" w14:paraId="6E341239" w14:textId="77777777" w:rsidTr="00323C68">
        <w:trPr>
          <w:trHeight w:val="659"/>
        </w:trPr>
        <w:tc>
          <w:tcPr>
            <w:tcW w:w="1516" w:type="dxa"/>
            <w:vAlign w:val="center"/>
          </w:tcPr>
          <w:p w14:paraId="22062078" w14:textId="0964292A" w:rsidR="00323C68" w:rsidRPr="00323C68" w:rsidRDefault="00323C68" w:rsidP="00323C68">
            <w:pPr>
              <w:jc w:val="center"/>
            </w:pPr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601854C3" w14:textId="1ABCAB92" w:rsidR="00323C68" w:rsidRPr="00323C68" w:rsidRDefault="00323C68" w:rsidP="00323C68">
            <w:hyperlink r:id="rId14" w:history="1">
              <w:r w:rsidRPr="00323C68">
                <w:rPr>
                  <w:rStyle w:val="Hyperlink"/>
                </w:rPr>
                <w:t>2nd Basel Sustainable Publishing Forum – The Global Transition to Open Access: Challenges and Solutions</w:t>
              </w:r>
            </w:hyperlink>
          </w:p>
        </w:tc>
        <w:tc>
          <w:tcPr>
            <w:tcW w:w="3414" w:type="dxa"/>
            <w:vAlign w:val="center"/>
          </w:tcPr>
          <w:p w14:paraId="2078AD62" w14:textId="09192A6C" w:rsidR="00323C68" w:rsidRPr="00323C68" w:rsidRDefault="00323C68" w:rsidP="00323C68">
            <w:r w:rsidRPr="00323C68">
              <w:t>Basel, Switzerland</w:t>
            </w:r>
          </w:p>
        </w:tc>
        <w:tc>
          <w:tcPr>
            <w:tcW w:w="3112" w:type="dxa"/>
            <w:vAlign w:val="center"/>
          </w:tcPr>
          <w:p w14:paraId="4F2F8CA9" w14:textId="18940104" w:rsidR="00323C68" w:rsidRPr="00323C68" w:rsidRDefault="00323C68" w:rsidP="00323C68">
            <w:r w:rsidRPr="00323C68">
              <w:t>26-27 October</w:t>
            </w:r>
          </w:p>
        </w:tc>
      </w:tr>
      <w:tr w:rsidR="00323C68" w:rsidRPr="00F4496E" w14:paraId="1DE9D828" w14:textId="77777777" w:rsidTr="00694F1F">
        <w:trPr>
          <w:trHeight w:val="659"/>
        </w:trPr>
        <w:tc>
          <w:tcPr>
            <w:tcW w:w="14264" w:type="dxa"/>
            <w:gridSpan w:val="4"/>
            <w:vAlign w:val="center"/>
          </w:tcPr>
          <w:p w14:paraId="2A5870BD" w14:textId="442EB964" w:rsidR="00323C68" w:rsidRPr="00C85248" w:rsidRDefault="00323C68" w:rsidP="00323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2020</w:t>
            </w:r>
          </w:p>
        </w:tc>
      </w:tr>
      <w:tr w:rsidR="00323C68" w:rsidRPr="00F4496E" w14:paraId="541D422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4A005EF" w14:textId="7EBF554C" w:rsidR="00323C68" w:rsidRDefault="00323C68" w:rsidP="00323C68">
            <w:r w:rsidRPr="0071429C">
              <w:t>Annual meeting</w:t>
            </w:r>
          </w:p>
        </w:tc>
        <w:tc>
          <w:tcPr>
            <w:tcW w:w="6222" w:type="dxa"/>
            <w:vAlign w:val="center"/>
          </w:tcPr>
          <w:p w14:paraId="4A108029" w14:textId="0D384185" w:rsidR="00323C68" w:rsidRDefault="00323C68" w:rsidP="00323C68">
            <w:hyperlink r:id="rId15" w:history="1">
              <w:r w:rsidRPr="00B32649">
                <w:rPr>
                  <w:rStyle w:val="Hyperlink"/>
                </w:rPr>
                <w:t>The Independe</w:t>
              </w:r>
              <w:r w:rsidRPr="00B32649">
                <w:rPr>
                  <w:rStyle w:val="Hyperlink"/>
                </w:rPr>
                <w:t>n</w:t>
              </w:r>
              <w:r w:rsidRPr="00B32649">
                <w:rPr>
                  <w:rStyle w:val="Hyperlink"/>
                </w:rPr>
                <w:t>t/Integrated Physician Association of America (</w:t>
              </w:r>
              <w:r w:rsidRPr="00AD6D82">
                <w:rPr>
                  <w:rStyle w:val="Hyperlink"/>
                </w:rPr>
                <w:t>TIPAAA</w:t>
              </w:r>
              <w:r w:rsidRPr="00B32649">
                <w:rPr>
                  <w:rStyle w:val="Hyperlink"/>
                </w:rPr>
                <w:t>)</w:t>
              </w:r>
              <w:r w:rsidRPr="00AD6D82">
                <w:rPr>
                  <w:rStyle w:val="Hyperlink"/>
                </w:rPr>
                <w:t xml:space="preserve"> 25th Annual National Meeting </w:t>
              </w:r>
            </w:hyperlink>
          </w:p>
        </w:tc>
        <w:tc>
          <w:tcPr>
            <w:tcW w:w="3414" w:type="dxa"/>
            <w:vAlign w:val="center"/>
          </w:tcPr>
          <w:p w14:paraId="761172AB" w14:textId="42363700" w:rsidR="00323C68" w:rsidRDefault="00323C68" w:rsidP="00323C68">
            <w:r>
              <w:t>Orlando, FL, USA</w:t>
            </w:r>
          </w:p>
        </w:tc>
        <w:tc>
          <w:tcPr>
            <w:tcW w:w="3112" w:type="dxa"/>
            <w:vAlign w:val="center"/>
          </w:tcPr>
          <w:p w14:paraId="1668F8CB" w14:textId="2551CB8C" w:rsidR="00323C68" w:rsidRDefault="00323C68" w:rsidP="00323C68">
            <w:r>
              <w:t>5-7 November</w:t>
            </w:r>
          </w:p>
        </w:tc>
      </w:tr>
    </w:tbl>
    <w:p w14:paraId="7BE0153E" w14:textId="77777777" w:rsidR="00DB06C4" w:rsidRDefault="00DB06C4" w:rsidP="00DB06C4"/>
    <w:p w14:paraId="47F9F064" w14:textId="35AB7923" w:rsidR="002C19B4" w:rsidRDefault="00415C23" w:rsidP="00DB06C4">
      <w:r>
        <w:t xml:space="preserve">Last modified: </w:t>
      </w:r>
      <w:r w:rsidR="000C46CA">
        <w:t>01/07</w:t>
      </w:r>
      <w:r w:rsidR="00DC0F86">
        <w:t>2020</w:t>
      </w:r>
    </w:p>
    <w:p w14:paraId="2828E426" w14:textId="5477A749" w:rsidR="00415C23" w:rsidRPr="00DB06C4" w:rsidRDefault="00415C23" w:rsidP="00DB06C4">
      <w:r>
        <w:t>Next update due:</w:t>
      </w:r>
      <w:r w:rsidR="007A1D1C">
        <w:t xml:space="preserve"> </w:t>
      </w:r>
      <w:r w:rsidR="000C46CA">
        <w:t>30/09</w:t>
      </w:r>
      <w:r>
        <w:t>/</w:t>
      </w:r>
      <w:r w:rsidR="007F1342">
        <w:t>20</w:t>
      </w:r>
    </w:p>
    <w:sectPr w:rsidR="00415C23" w:rsidRPr="00DB06C4" w:rsidSect="00DB06C4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DB8C" w14:textId="77777777" w:rsidR="001B198A" w:rsidRDefault="001B198A" w:rsidP="00F759CB">
      <w:r>
        <w:separator/>
      </w:r>
    </w:p>
  </w:endnote>
  <w:endnote w:type="continuationSeparator" w:id="0">
    <w:p w14:paraId="2F3ADCF0" w14:textId="77777777" w:rsidR="001B198A" w:rsidRDefault="001B198A" w:rsidP="00F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362E" w14:textId="77777777" w:rsidR="001B198A" w:rsidRDefault="001B198A" w:rsidP="00F759CB">
      <w:r>
        <w:separator/>
      </w:r>
    </w:p>
  </w:footnote>
  <w:footnote w:type="continuationSeparator" w:id="0">
    <w:p w14:paraId="61CE622F" w14:textId="77777777" w:rsidR="001B198A" w:rsidRDefault="001B198A" w:rsidP="00F7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5128" w14:textId="0ECE60A9" w:rsidR="00B14BFF" w:rsidRDefault="00B14BFF" w:rsidP="00F759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9F687" wp14:editId="11EC1832">
          <wp:simplePos x="0" y="0"/>
          <wp:positionH relativeFrom="column">
            <wp:posOffset>4431665</wp:posOffset>
          </wp:positionH>
          <wp:positionV relativeFrom="paragraph">
            <wp:posOffset>-185420</wp:posOffset>
          </wp:positionV>
          <wp:extent cx="1722120" cy="430530"/>
          <wp:effectExtent l="0" t="0" r="0" b="7620"/>
          <wp:wrapTight wrapText="bothSides">
            <wp:wrapPolygon edited="0">
              <wp:start x="2389" y="0"/>
              <wp:lineTo x="0" y="9558"/>
              <wp:lineTo x="0" y="13381"/>
              <wp:lineTo x="956" y="15292"/>
              <wp:lineTo x="2150" y="21027"/>
              <wp:lineTo x="2389" y="21027"/>
              <wp:lineTo x="3823" y="21027"/>
              <wp:lineTo x="4540" y="21027"/>
              <wp:lineTo x="9080" y="16248"/>
              <wp:lineTo x="21265" y="15292"/>
              <wp:lineTo x="21265" y="7646"/>
              <wp:lineTo x="3823" y="0"/>
              <wp:lineTo x="238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 Pharma logo colour Final 8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E0746" w14:textId="77777777" w:rsidR="00B14BFF" w:rsidRDefault="00B14BFF" w:rsidP="00F7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1C5"/>
    <w:multiLevelType w:val="hybridMultilevel"/>
    <w:tmpl w:val="E040B736"/>
    <w:lvl w:ilvl="0" w:tplc="08F6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3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7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6E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E5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3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D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CB6150"/>
    <w:multiLevelType w:val="hybridMultilevel"/>
    <w:tmpl w:val="E5522410"/>
    <w:lvl w:ilvl="0" w:tplc="C0AAD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6D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1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C0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5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0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5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C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B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355A4"/>
    <w:multiLevelType w:val="hybridMultilevel"/>
    <w:tmpl w:val="582C007E"/>
    <w:lvl w:ilvl="0" w:tplc="5EB0E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E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8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41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6B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C2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C0C28"/>
    <w:multiLevelType w:val="hybridMultilevel"/>
    <w:tmpl w:val="07440216"/>
    <w:lvl w:ilvl="0" w:tplc="6976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A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C3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41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2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6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634F59"/>
    <w:multiLevelType w:val="hybridMultilevel"/>
    <w:tmpl w:val="886C390E"/>
    <w:lvl w:ilvl="0" w:tplc="5330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C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6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4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6B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02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4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12568C"/>
    <w:multiLevelType w:val="hybridMultilevel"/>
    <w:tmpl w:val="7E006DE0"/>
    <w:lvl w:ilvl="0" w:tplc="888AA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740"/>
    <w:multiLevelType w:val="hybridMultilevel"/>
    <w:tmpl w:val="E6BEA35A"/>
    <w:lvl w:ilvl="0" w:tplc="6770C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5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8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B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4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9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23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C67571"/>
    <w:multiLevelType w:val="hybridMultilevel"/>
    <w:tmpl w:val="7D9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EC3"/>
    <w:multiLevelType w:val="hybridMultilevel"/>
    <w:tmpl w:val="9E0221A8"/>
    <w:lvl w:ilvl="0" w:tplc="963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8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6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A2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1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87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E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0E575B"/>
    <w:multiLevelType w:val="hybridMultilevel"/>
    <w:tmpl w:val="2F5AF0A8"/>
    <w:lvl w:ilvl="0" w:tplc="E9F27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8F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C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6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2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1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C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5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3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8"/>
    <w:rsid w:val="00031B8E"/>
    <w:rsid w:val="00064EED"/>
    <w:rsid w:val="000707C2"/>
    <w:rsid w:val="00095B0E"/>
    <w:rsid w:val="000C46CA"/>
    <w:rsid w:val="000D785B"/>
    <w:rsid w:val="00195577"/>
    <w:rsid w:val="001B198A"/>
    <w:rsid w:val="001C5280"/>
    <w:rsid w:val="00220DD6"/>
    <w:rsid w:val="0023166F"/>
    <w:rsid w:val="00255131"/>
    <w:rsid w:val="00281F35"/>
    <w:rsid w:val="002C0530"/>
    <w:rsid w:val="002C19B4"/>
    <w:rsid w:val="002E4004"/>
    <w:rsid w:val="002F61D9"/>
    <w:rsid w:val="00323C68"/>
    <w:rsid w:val="00374202"/>
    <w:rsid w:val="0037550D"/>
    <w:rsid w:val="00391511"/>
    <w:rsid w:val="003A3727"/>
    <w:rsid w:val="003B2FE3"/>
    <w:rsid w:val="003B394A"/>
    <w:rsid w:val="003D3B79"/>
    <w:rsid w:val="004151C1"/>
    <w:rsid w:val="00415C23"/>
    <w:rsid w:val="00490382"/>
    <w:rsid w:val="004B2F17"/>
    <w:rsid w:val="004D077E"/>
    <w:rsid w:val="00517F91"/>
    <w:rsid w:val="00561881"/>
    <w:rsid w:val="00576F9C"/>
    <w:rsid w:val="00593782"/>
    <w:rsid w:val="005B194C"/>
    <w:rsid w:val="005D196F"/>
    <w:rsid w:val="006241E8"/>
    <w:rsid w:val="00692DA6"/>
    <w:rsid w:val="006970B3"/>
    <w:rsid w:val="00697DBB"/>
    <w:rsid w:val="006A5589"/>
    <w:rsid w:val="006C6F5E"/>
    <w:rsid w:val="00700092"/>
    <w:rsid w:val="007050E1"/>
    <w:rsid w:val="00706C78"/>
    <w:rsid w:val="007072AB"/>
    <w:rsid w:val="0071429C"/>
    <w:rsid w:val="00714A88"/>
    <w:rsid w:val="00742255"/>
    <w:rsid w:val="00762ED5"/>
    <w:rsid w:val="007A1D1C"/>
    <w:rsid w:val="007A3F72"/>
    <w:rsid w:val="007B0BA8"/>
    <w:rsid w:val="007D499D"/>
    <w:rsid w:val="007D6F4A"/>
    <w:rsid w:val="007F1342"/>
    <w:rsid w:val="007F5F1B"/>
    <w:rsid w:val="00801DC4"/>
    <w:rsid w:val="008027FD"/>
    <w:rsid w:val="0084743F"/>
    <w:rsid w:val="00847AEA"/>
    <w:rsid w:val="00865B6F"/>
    <w:rsid w:val="008D4D3F"/>
    <w:rsid w:val="008F34D9"/>
    <w:rsid w:val="009028A3"/>
    <w:rsid w:val="00925155"/>
    <w:rsid w:val="00931232"/>
    <w:rsid w:val="009C7215"/>
    <w:rsid w:val="00A06B94"/>
    <w:rsid w:val="00A224CC"/>
    <w:rsid w:val="00A365EE"/>
    <w:rsid w:val="00A85083"/>
    <w:rsid w:val="00AA58CE"/>
    <w:rsid w:val="00AB44A0"/>
    <w:rsid w:val="00AD6D82"/>
    <w:rsid w:val="00B130B1"/>
    <w:rsid w:val="00B14BFF"/>
    <w:rsid w:val="00B21A75"/>
    <w:rsid w:val="00B22416"/>
    <w:rsid w:val="00B32649"/>
    <w:rsid w:val="00BF5247"/>
    <w:rsid w:val="00C01CF9"/>
    <w:rsid w:val="00C05F42"/>
    <w:rsid w:val="00C338BE"/>
    <w:rsid w:val="00C55F5D"/>
    <w:rsid w:val="00C85248"/>
    <w:rsid w:val="00D15788"/>
    <w:rsid w:val="00D412D7"/>
    <w:rsid w:val="00D61912"/>
    <w:rsid w:val="00D71A19"/>
    <w:rsid w:val="00DA32ED"/>
    <w:rsid w:val="00DB06C4"/>
    <w:rsid w:val="00DC0375"/>
    <w:rsid w:val="00DC0F86"/>
    <w:rsid w:val="00DF74C5"/>
    <w:rsid w:val="00E525C5"/>
    <w:rsid w:val="00E945FB"/>
    <w:rsid w:val="00EB2131"/>
    <w:rsid w:val="00ED13D6"/>
    <w:rsid w:val="00F36067"/>
    <w:rsid w:val="00F3618C"/>
    <w:rsid w:val="00F70AF8"/>
    <w:rsid w:val="00F73EC7"/>
    <w:rsid w:val="00F759CB"/>
    <w:rsid w:val="00F805C5"/>
    <w:rsid w:val="00F84366"/>
    <w:rsid w:val="00FB0B97"/>
    <w:rsid w:val="00FD5A9D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81C99EF"/>
  <w15:chartTrackingRefBased/>
  <w15:docId w15:val="{F3DE6639-20A5-422A-9256-5E68B51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2"/>
    <w:rPr>
      <w:rFonts w:ascii="Arial" w:hAnsi="Arial" w:cs="Arial"/>
      <w:color w:val="00239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CB"/>
    <w:pPr>
      <w:outlineLvl w:val="0"/>
    </w:pPr>
    <w:rPr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C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A8"/>
  </w:style>
  <w:style w:type="paragraph" w:styleId="Footer">
    <w:name w:val="footer"/>
    <w:basedOn w:val="Normal"/>
    <w:link w:val="Foot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A8"/>
  </w:style>
  <w:style w:type="character" w:customStyle="1" w:styleId="Heading1Char">
    <w:name w:val="Heading 1 Char"/>
    <w:basedOn w:val="DefaultParagraphFont"/>
    <w:link w:val="Heading1"/>
    <w:uiPriority w:val="9"/>
    <w:rsid w:val="00F759CB"/>
    <w:rPr>
      <w:rFonts w:ascii="Arial" w:hAnsi="Arial" w:cs="Arial"/>
      <w:b/>
      <w:noProof/>
      <w:color w:val="0023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CB"/>
    <w:rPr>
      <w:rFonts w:ascii="Arial" w:hAnsi="Arial" w:cs="Arial"/>
      <w:b/>
      <w:color w:val="002395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1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7"/>
    <w:rPr>
      <w:rFonts w:ascii="Segoe UI" w:hAnsi="Segoe UI" w:cs="Segoe UI"/>
      <w:color w:val="002395"/>
      <w:sz w:val="18"/>
      <w:szCs w:val="18"/>
    </w:rPr>
  </w:style>
  <w:style w:type="table" w:styleId="TableGrid">
    <w:name w:val="Table Grid"/>
    <w:basedOn w:val="TableNormal"/>
    <w:uiPriority w:val="39"/>
    <w:rsid w:val="00D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89"/>
    <w:rPr>
      <w:rFonts w:ascii="Arial" w:hAnsi="Arial" w:cs="Arial"/>
      <w:color w:val="00239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89"/>
    <w:rPr>
      <w:rFonts w:ascii="Arial" w:hAnsi="Arial" w:cs="Arial"/>
      <w:b/>
      <w:bCs/>
      <w:color w:val="002395"/>
      <w:sz w:val="20"/>
      <w:szCs w:val="20"/>
    </w:rPr>
  </w:style>
  <w:style w:type="paragraph" w:styleId="Revision">
    <w:name w:val="Revision"/>
    <w:hidden/>
    <w:uiPriority w:val="99"/>
    <w:semiHidden/>
    <w:rsid w:val="00B130B1"/>
    <w:pPr>
      <w:spacing w:after="0" w:line="240" w:lineRule="auto"/>
    </w:pPr>
    <w:rPr>
      <w:rFonts w:ascii="Arial" w:hAnsi="Arial" w:cs="Arial"/>
      <w:color w:val="00239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202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51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99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9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87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3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14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46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ismpp.org/events/event-description?CalendarEventKey=a4347d81-1b3e-4f90-8bc0-f3595c81829b&amp;Home=%2fevents%2fcalendar" TargetMode="External"/><Relationship Id="rId13" Type="http://schemas.openxmlformats.org/officeDocument/2006/relationships/hyperlink" Target="https://oaspa.org/conferen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aire.eu/events/eventdetail/590/-/open-science-fair-confer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.opensciencemooc.eu/event/pubmet2020-the-7th-conference-on-scholarly-publishing-in-the-context-of-open-sci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paaa.com/" TargetMode="External"/><Relationship Id="rId10" Type="http://schemas.openxmlformats.org/officeDocument/2006/relationships/hyperlink" Target="https://open-access.net/en/community/open-access-tage/open-access-tage-2020-bielefe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of.eu/en/" TargetMode="External"/><Relationship Id="rId14" Type="http://schemas.openxmlformats.org/officeDocument/2006/relationships/hyperlink" Target="https://sciforum.net/conference/SustainableSolutionsToOpenAccess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78A4-E40E-4BA0-A055-0CDA1B2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Macdonald</dc:creator>
  <cp:keywords/>
  <dc:description/>
  <cp:lastModifiedBy>Francesca Ounsworth</cp:lastModifiedBy>
  <cp:revision>3</cp:revision>
  <cp:lastPrinted>2019-08-29T13:57:00Z</cp:lastPrinted>
  <dcterms:created xsi:type="dcterms:W3CDTF">2020-06-30T08:49:00Z</dcterms:created>
  <dcterms:modified xsi:type="dcterms:W3CDTF">2020-07-01T17:51:00Z</dcterms:modified>
</cp:coreProperties>
</file>